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DE4D18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2355FD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2355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2355FD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2355FD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2355FD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2355FD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2355FD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2355FD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2355FD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2355FD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2355FD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2355FD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2355FD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2355FD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2355FD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2355FD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2355FD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2355F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2355F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https://portuaria.gob.do/transparencia/oficina-de-libre-acceso-a-la-informacion/indice-de-transparencia-estandarizado/reporte-de-evaluacion-del-it-estandarizado/reporte-2022/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856B7" w:rsidRPr="00EC64D9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2355F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2355F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C55873" w:rsidRPr="00B9133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C5587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2355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https://portuaria.gob.do/wp-content/uploads/sites/2/2021/09/PLAN-OPERATIVO-ANUAL-POA-2021.pdf</w:t>
              </w:r>
            </w:hyperlink>
            <w:r w:rsidR="00C558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2355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https://portuaria.gob.do/wp-content/uploads/sites/2/2021/12/INFORME-EVALUACION-POA-Semestre-Enero-Junio-2021.pdf</w:t>
              </w:r>
            </w:hyperlink>
            <w:r w:rsidR="00C5587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2355F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2355FD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https://portuaria.gob.do/transparencia/publicaciones-oficiales/2022-2/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DE4D1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DA65B4" w:rsidRPr="002A7A38" w:rsidRDefault="002355FD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b/>
                  <w:sz w:val="20"/>
                  <w:szCs w:val="20"/>
                </w:rPr>
                <w:t>https://portuaria.gob.do/transparencia/estadisticas-institucionales/estadisticas-2022/</w:t>
              </w:r>
            </w:hyperlink>
            <w:r w:rsidR="00C558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DE4D1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2355FD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2355F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2355F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2355FD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2355FD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2355FD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https://portuaria.gob.do/wp-content/uploads/sites/2/2022/02/Metas-Fisicas-APORDOM-OCTUBRE-DICIEMBRE-2021-1.pdf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2355FD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2355FD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2D64C5" w:rsidRDefault="00DE4D18" w:rsidP="00DE4D18">
            <w:pPr>
              <w:jc w:val="center"/>
              <w:rPr>
                <w:sz w:val="20"/>
                <w:szCs w:val="20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2355FD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https://portuaria.gob.do/wp-content/uploads/sites/2/2022/02/Nominas-de-Empleados-Fijos-Enero-2022.pdf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F07F2E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https://portuaria.gob.do/transparencia/recursos-humano/jubilaciones-pensiones-y-retiros/2022-2/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B64FD1" w:rsidP="00B64FD1">
            <w:pPr>
              <w:jc w:val="center"/>
              <w:rPr>
                <w:b/>
              </w:rPr>
            </w:pPr>
            <w:r w:rsidRPr="00F07F2E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2355FD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2355F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2355FD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2355FD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2355F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2355F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https://portuaria.gob.do/transparencia/compras-y-contrataciones-publicas/plan-anual-de-compras-y-contrataciones/2022-2/</w:t>
              </w:r>
            </w:hyperlink>
            <w:r w:rsidR="00C55873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34F65">
              <w:rPr>
                <w:b/>
                <w:lang w:val="es-ES"/>
              </w:rPr>
              <w:t>1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2355FD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C55873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2355FD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2355FD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857D7D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2355FD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https://portuaria.gob.do/transparencia/compras-y-contrataciones-publicas/comparaciones-de-precios/2022-2/enero/</w:t>
              </w:r>
            </w:hyperlink>
            <w:r w:rsidR="004866D6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B64FD1" w:rsidP="00B64FD1">
            <w:pPr>
              <w:jc w:val="center"/>
              <w:rPr>
                <w:b/>
                <w:lang w:val="es-ES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2355FD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https://portuaria.gob.do/transparencia/compras-y-contrataciones-publicas/compras-menores/2022-2/enero/</w:t>
              </w:r>
            </w:hyperlink>
            <w:r w:rsidR="004866D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https://portuaria.gob.do/transparencia/compras-y-contrataciones-publicas/relacion-de-compras-por-debajo-del-umbral/2022-2/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B64FD1" w:rsidP="00B64FD1">
            <w:pPr>
              <w:jc w:val="center"/>
              <w:rPr>
                <w:b/>
                <w:lang w:val="es-ES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B64FD1" w:rsidP="00B64FD1">
            <w:pPr>
              <w:jc w:val="center"/>
              <w:rPr>
                <w:b/>
                <w:lang w:val="es-ES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2355FD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</w:t>
              </w:r>
            </w:hyperlink>
            <w:r w:rsidR="004866D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2355FD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4866D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2355FD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https://portuaria.gob.do/transparencia/compras-y-contrataciones-publicas/otros-casos-de-excepcion/2022-2/enero/</w:t>
              </w:r>
            </w:hyperlink>
            <w:r w:rsidR="004866D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A512AF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2355FD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2355FD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https://portuaria.gob.do/transparencia/compras-y-contrataciones-publicas/relacion-de-estado-de-cuentas-de-suplidores/2021-2/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B64FD1" w:rsidP="00B64FD1">
            <w:pPr>
              <w:jc w:val="center"/>
              <w:rPr>
                <w:sz w:val="20"/>
                <w:szCs w:val="20"/>
              </w:rPr>
            </w:pPr>
            <w:r w:rsidRPr="009820A3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F1879" w:rsidP="0034539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0" w:history="1">
              <w:r w:rsidR="004866D6" w:rsidRPr="00B9133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866D6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2355FD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2355FD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https://portuaria.gob.do/transparencia/finanza/informes-financieros/balance-general/2022-2/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B64FD1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2355FD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https://portuaria.gob.do/transparencia/finanza/informes-financieros/informe-mensual-de-cuentas-por-pagar/2022-2/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B64FD1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2355FD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https://portuaria.gob.do/transparencia/finanza/ingresos-y-egresos/2022-2/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B64FD1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2355FD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2355FD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</w:t>
              </w:r>
            </w:hyperlink>
            <w:r w:rsidR="004866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2355FD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  <w:r w:rsidR="004866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B64FD1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2355FD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2355FD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https://portuaria.gob.do/transparencia/finanza/inventario-en-almacen/2022-2/</w:t>
              </w:r>
            </w:hyperlink>
            <w:r w:rsidR="004866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B64FD1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2355F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B64FD1">
              <w:rPr>
                <w:b/>
                <w:lang w:val="es-ES"/>
              </w:rPr>
              <w:t>Diciembre</w:t>
            </w:r>
            <w:r w:rsidR="00B64FD1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2355F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2355FD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2355F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2355FD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2355FD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B64FD1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2355FD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9E7584" w:rsidRPr="00B91334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</w:t>
              </w:r>
            </w:hyperlink>
            <w:r w:rsidR="009E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B5911" w:rsidRPr="00177C02" w:rsidRDefault="00B64FD1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734F65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9"/>
      <w:foot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C8" w:rsidRDefault="006A64C8" w:rsidP="00A17ADE">
      <w:pPr>
        <w:spacing w:after="0" w:line="240" w:lineRule="auto"/>
      </w:pPr>
      <w:r>
        <w:separator/>
      </w:r>
    </w:p>
  </w:endnote>
  <w:endnote w:type="continuationSeparator" w:id="0">
    <w:p w:rsidR="006A64C8" w:rsidRDefault="006A64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4866D6" w:rsidRDefault="004866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FD" w:rsidRPr="002355FD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:rsidR="004866D6" w:rsidRDefault="004866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C8" w:rsidRDefault="006A64C8" w:rsidP="00A17ADE">
      <w:pPr>
        <w:spacing w:after="0" w:line="240" w:lineRule="auto"/>
      </w:pPr>
      <w:r>
        <w:separator/>
      </w:r>
    </w:p>
  </w:footnote>
  <w:footnote w:type="continuationSeparator" w:id="0">
    <w:p w:rsidR="006A64C8" w:rsidRDefault="006A64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D6" w:rsidRDefault="004866D6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866D6" w:rsidRDefault="004866D6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4866D6" w:rsidRDefault="004866D6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4866D6" w:rsidRDefault="004866D6" w:rsidP="00863138">
    <w:pPr>
      <w:pStyle w:val="Encabezado"/>
    </w:pPr>
  </w:p>
  <w:p w:rsidR="004866D6" w:rsidRDefault="004866D6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2-2/enero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oai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transparencia/finanza/informes-financieros/informe-mensual-de-cuentas-por-pagar/2022-2/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transparencia/publicaciones-oficiales/2022-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plan-anual-de-compras-y-contrataciones/2022-2/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transparencia/finanza/ingresos-y-egresos/2022-2/" TargetMode="External"/><Relationship Id="rId129" Type="http://schemas.openxmlformats.org/officeDocument/2006/relationships/hyperlink" Target="https://portuaria.gob.do/transparencia/finanza/inventario-en-almacen/2022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2/Nominas-de-Empleados-Fijos-Enero-2022.pdf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excepcion/" TargetMode="External"/><Relationship Id="rId119" Type="http://schemas.openxmlformats.org/officeDocument/2006/relationships/hyperlink" Target="https://portuaria.gob.do/transparencia/compras-y-contrataciones-publicas/relacion-de-estado-de-cuentas-de-suplidores/2021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1/09/PLAN-OPERATIVO-ANUAL-POA-2021.pdf" TargetMode="External"/><Relationship Id="rId86" Type="http://schemas.openxmlformats.org/officeDocument/2006/relationships/hyperlink" Target="https://portuaria.gob.do/transparencia/estadisticas-institucionales/estadisticas-2022/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https://portuaria.gob.do/transparencia/consultas-publicas/procesos-de-consultas-abiertas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araciones-de-precios/2022-2/en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transparencia/recursos-humano/jubilaciones-pensiones-y-retiros/2022-2/" TargetMode="External"/><Relationship Id="rId104" Type="http://schemas.openxmlformats.org/officeDocument/2006/relationships/hyperlink" Target="https://portuaria.gob.do/transparencia/compras-y-contrataciones-publicas/licitaciones-publicas-nacionales-e-internacionales/2022-2/" TargetMode="External"/><Relationship Id="rId120" Type="http://schemas.openxmlformats.org/officeDocument/2006/relationships/hyperlink" Target="https://portuaria.gob.do/transparencia/proyectos-y-programas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Metas-Fisicas-APORDOM-OCTUBRE-DICIEMBRE-2021-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" TargetMode="External"/><Relationship Id="rId115" Type="http://schemas.openxmlformats.org/officeDocument/2006/relationships/hyperlink" Target="https://portuaria.gob.do/transparencia/compras-y-contrataciones-publicas/emergencia-nacional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yperlink" Target="https://portuaria.gob.do/transparencia/consultas-publicas/relacion-de-consultas-publicas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1/12/INFORME-EVALUACION-POA-Semestre-Enero-Junio-202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portuaria.gob.do/transparencia/finanza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wp-content/uploads/sites/2/2021/12/Estado-de-Recaudacion-e-Inversion-de-las-Rentas-ERIR.pdf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" TargetMode="External"/><Relationship Id="rId137" Type="http://schemas.openxmlformats.org/officeDocument/2006/relationships/hyperlink" Target="mailto:mrichardson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ras-menores/2022-2/enero/" TargetMode="External"/><Relationship Id="rId132" Type="http://schemas.openxmlformats.org/officeDocument/2006/relationships/hyperlink" Target="https://portuaria.gob.do/wp-content/uploads/sites/2/2021/11/COMPROMISO-ETICO-DIRECTOR-EJECUTIVO-JLRJ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transparencia/finanza/activos-fijos/2022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2/" TargetMode="External"/><Relationship Id="rId94" Type="http://schemas.openxmlformats.org/officeDocument/2006/relationships/hyperlink" Target="https://portuaria.gob.do/wp-content/uploads/sites/2/2021/10/PRESUPUESTO-2021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transparencia/finanza/informes-financieros/balance-general/2022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transparencia/compras-y-contrataciones-publicas/relacion-de-compras-por-debajo-del-umbral/2022-2/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CD7F-7B51-4F50-A07F-7393895D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6357</Words>
  <Characters>34967</Characters>
  <Application>Microsoft Office Word</Application>
  <DocSecurity>4</DocSecurity>
  <Lines>291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2022-02-21T20:08:00Z</dcterms:created>
  <dcterms:modified xsi:type="dcterms:W3CDTF">2022-02-21T20:08:00Z</dcterms:modified>
</cp:coreProperties>
</file>