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53B76B27" w:rsidR="0046741C" w:rsidRPr="003B5307" w:rsidRDefault="004B1270" w:rsidP="00050A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0647E">
              <w:rPr>
                <w:b/>
                <w:lang w:val="es-ES"/>
              </w:rPr>
              <w:t>MAYO</w:t>
            </w:r>
            <w:r w:rsidR="00050A48">
              <w:rPr>
                <w:b/>
                <w:lang w:val="es-ES"/>
              </w:rPr>
              <w:t xml:space="preserve"> </w:t>
            </w:r>
            <w:r w:rsidR="00C320D1">
              <w:rPr>
                <w:b/>
                <w:lang w:val="es-ES"/>
              </w:rPr>
              <w:t>2024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60647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60647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60647E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60647E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60647E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60647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60647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60647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60647E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60647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60647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60647E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60647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60647E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60647E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60647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60647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60647E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60647E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60647E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60647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60647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60647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3B46D46F" w:rsidR="00325503" w:rsidRPr="00B74381" w:rsidRDefault="0060647E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2A554F" w:rsidRPr="002A554F">
                <w:rPr>
                  <w:color w:val="0000FF"/>
                  <w:u w:val="single"/>
                </w:rPr>
                <w:t>Estadisticas-OAI-Enero-–-Marzo-2024.pdf (portuaria.gob.do)</w:t>
              </w:r>
            </w:hyperlink>
            <w:r w:rsidR="002A554F">
              <w:t xml:space="preserve"> </w:t>
            </w:r>
          </w:p>
        </w:tc>
        <w:tc>
          <w:tcPr>
            <w:tcW w:w="1843" w:type="dxa"/>
          </w:tcPr>
          <w:p w14:paraId="5FD96A21" w14:textId="27552BB0" w:rsidR="006856B7" w:rsidRPr="002D64C5" w:rsidRDefault="002A554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60647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66D87631" w:rsidR="00606842" w:rsidRDefault="0060647E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https://portuaria.gob.do/transparencia/oficina-de-libre-acceso-a-la-informacion/informacion-clasificada/2024-2/</w:t>
              </w:r>
            </w:hyperlink>
            <w:r w:rsidR="00C320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0D148" w14:textId="77777777" w:rsidR="00C320D1" w:rsidRDefault="00D01956" w:rsidP="00F01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</w:p>
          <w:p w14:paraId="2B8DBD45" w14:textId="2DCBF627" w:rsidR="006856B7" w:rsidRPr="002D64C5" w:rsidRDefault="00C320D1" w:rsidP="00C3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60647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5DBDF3" w14:textId="678ADF9E" w:rsidR="00FD3688" w:rsidRDefault="0060647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https://portuaria.gob.do/transparencia/oficina-de-libre-acceso-a-la-informacion/indice-de-transparencia-estandarizado/reporte-de-evaluacion-del-it-estandarizado/reporte-2024/</w:t>
              </w:r>
            </w:hyperlink>
            <w:r w:rsidR="00C320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49ACFDEB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60647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60647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3058D51A" w:rsidR="00BA40FD" w:rsidRPr="0075481D" w:rsidRDefault="0060647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2A554F" w:rsidRPr="002A554F">
                <w:rPr>
                  <w:color w:val="0000FF"/>
                  <w:u w:val="single"/>
                </w:rPr>
                <w:t>INFORME DE EVALUACIÓN POA (ENERO-MARZO 2024) (portuaria.gob.do)</w:t>
              </w:r>
            </w:hyperlink>
          </w:p>
        </w:tc>
        <w:tc>
          <w:tcPr>
            <w:tcW w:w="1843" w:type="dxa"/>
          </w:tcPr>
          <w:p w14:paraId="66B15928" w14:textId="1C29C668" w:rsidR="00641EA2" w:rsidRPr="002D64C5" w:rsidRDefault="002A554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F84C8F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 2024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60647E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387F5B" w14:textId="06841376" w:rsidR="001A2A92" w:rsidRPr="00887D7B" w:rsidRDefault="0060647E" w:rsidP="00C320D1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2A554F" w:rsidRPr="00A4509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https://portuaria.gob.do/wp-content/uploads/sites/2/2024/01/Memoria-Institucional-APORDOM -Ano-2023.pdf</w:t>
              </w:r>
            </w:hyperlink>
            <w:r w:rsidR="00C320D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7ABE9E" w14:textId="18FCA1B8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C320D1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90CC22F" w14:textId="2E3B81A6" w:rsidR="001A2A92" w:rsidRDefault="0060647E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860D8D" w:rsidRPr="00090F6B">
                <w:rPr>
                  <w:rStyle w:val="Hipervnculo"/>
                  <w:sz w:val="20"/>
                  <w:szCs w:val="20"/>
                </w:rPr>
                <w:t>https://portuaria.gob.do/transparencia/publicaciones-oficiales/2024-2/</w:t>
              </w:r>
            </w:hyperlink>
            <w:r w:rsidR="00860D8D"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7B192741" w:rsidR="00DA65B4" w:rsidRPr="00002CF1" w:rsidRDefault="0060647E" w:rsidP="000E06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3D240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30FE3A11" w:rsidR="005A5853" w:rsidRPr="003E2710" w:rsidRDefault="0060647E" w:rsidP="00DA65B4">
            <w:pPr>
              <w:jc w:val="both"/>
              <w:rPr>
                <w:rStyle w:val="Hipervnculo"/>
              </w:rPr>
            </w:pPr>
            <w:hyperlink r:id="rId85" w:history="1">
              <w:r w:rsidR="00050A48" w:rsidRPr="00050A48">
                <w:rPr>
                  <w:color w:val="0000FF"/>
                  <w:u w:val="single"/>
                </w:rPr>
                <w:t>Estadísticas 2024 (portuaria.gob.do)</w:t>
              </w:r>
            </w:hyperlink>
          </w:p>
        </w:tc>
        <w:tc>
          <w:tcPr>
            <w:tcW w:w="1843" w:type="dxa"/>
          </w:tcPr>
          <w:p w14:paraId="7CCD73A7" w14:textId="603F7A49" w:rsidR="00DA65B4" w:rsidRPr="002D64C5" w:rsidRDefault="00050A4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60647E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60647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A538820" w:rsidR="005A5853" w:rsidRPr="003E2710" w:rsidRDefault="0060647E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https://portuaria.gob.do/transparencia/portal-311-sobre-quejas-reclamaciones-sugerencias-y-denuncias/estadistica-linea-311/2024-2/</w:t>
              </w:r>
            </w:hyperlink>
            <w:r w:rsidR="00184E09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2A4E953D" w:rsidR="00641EA2" w:rsidRPr="00C97C32" w:rsidRDefault="00050A48" w:rsidP="008D6F62">
            <w:pPr>
              <w:jc w:val="center"/>
            </w:pPr>
            <w:r>
              <w:rPr>
                <w:b/>
                <w:lang w:val="es-ES"/>
              </w:rPr>
              <w:t>Enero -Marzo 2024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60647E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60647E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0B9F9F30" w14:textId="0FDAF913" w:rsidR="006A1672" w:rsidRPr="00DE19DE" w:rsidRDefault="0060647E" w:rsidP="00860D8D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860D8D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https://portuaria.gob.do/transparencia/presupuestos/presupuesto-aprobado-del-ano/2024-2/</w:t>
              </w:r>
            </w:hyperlink>
            <w:r w:rsidR="00860D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AA9F60" w14:textId="22545786" w:rsidR="00641EA2" w:rsidRPr="002D64C5" w:rsidRDefault="00860D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60647E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70932A20" w:rsidR="000C64A1" w:rsidRPr="009368D3" w:rsidRDefault="0060647E" w:rsidP="0060647E">
            <w:pPr>
              <w:rPr>
                <w:sz w:val="20"/>
                <w:szCs w:val="20"/>
              </w:rPr>
            </w:pPr>
            <w:hyperlink r:id="rId93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https://portuaria.gob.do/transparencia/presupuestos/ejecucion-de-presupuesto/2024-2/mayo/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0F01E3B8" w:rsidR="000C64A1" w:rsidRPr="002D64C5" w:rsidRDefault="0060647E" w:rsidP="00606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860D8D">
              <w:rPr>
                <w:b/>
                <w:lang w:val="es-ES"/>
              </w:rPr>
              <w:t xml:space="preserve">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3FCF7876" w:rsidR="00D200AA" w:rsidRPr="004A6D9E" w:rsidRDefault="00F84C8F" w:rsidP="0018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4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https://portuaria.gob.do/transparencia/presupuestos/ejecucion-de-presupuesto/2024-2/informes-fisicos-financieros/informes-fisicos-financieros-semestrales-2/</w:t>
              </w:r>
            </w:hyperlink>
            <w:r w:rsidR="0018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31C9C850" w:rsidR="00DE4D18" w:rsidRPr="007A5BFB" w:rsidRDefault="00184E09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60647E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9D628AC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67CDDBF5" w:rsidR="00D200AA" w:rsidRPr="00D31471" w:rsidRDefault="0060647E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Pr="0060647E">
                <w:rPr>
                  <w:color w:val="0000FF"/>
                  <w:u w:val="single"/>
                </w:rPr>
                <w:t>Jubilaciones-Pensiones-y-Retiros-MAYO-2024.pdf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16CFCBE" w14:textId="0916F3F7" w:rsidR="00B64FD1" w:rsidRPr="00D53FD0" w:rsidRDefault="0060647E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60647E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60647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60647E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0115638" w14:textId="2ED9FF45" w:rsidR="00014422" w:rsidRDefault="0060647E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860D8D" w:rsidRPr="00090F6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https://portuaria.gob.do/transparencia/programas-asistenciales/2024-2/</w:t>
              </w:r>
            </w:hyperlink>
            <w:r w:rsidR="00860D8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CA384" w14:textId="77777777" w:rsidR="00D80A84" w:rsidRDefault="00D80A84" w:rsidP="008F11A4">
            <w:pPr>
              <w:jc w:val="center"/>
              <w:rPr>
                <w:b/>
                <w:lang w:val="es-ES"/>
              </w:rPr>
            </w:pPr>
          </w:p>
          <w:p w14:paraId="26183973" w14:textId="0B1CAC98" w:rsidR="00DA65B4" w:rsidRPr="00074DB3" w:rsidRDefault="0060647E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</w:t>
            </w:r>
            <w:r w:rsidR="00203CF0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60647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070604B" w:rsidR="00641EA2" w:rsidRPr="00036564" w:rsidRDefault="0060647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17D8AC62" w:rsidR="00641EA2" w:rsidRPr="002D64C5" w:rsidRDefault="005E046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38A84B7" w:rsidR="00A76AD8" w:rsidRPr="00C12439" w:rsidRDefault="0060647E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731000C8" w:rsidR="00B64FD1" w:rsidRPr="002D64C5" w:rsidRDefault="0060647E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60647E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B9A8B1D" w14:textId="798F49C0" w:rsidR="00A76AD8" w:rsidRPr="00B55162" w:rsidRDefault="00B9491D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 icas/licitaciones-restringidas/2024-2/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D7CF7F" w14:textId="7D086B54" w:rsidR="00B64FD1" w:rsidRPr="002D64C5" w:rsidRDefault="00203CF0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60647E">
              <w:rPr>
                <w:b/>
                <w:lang w:val="es-ES"/>
              </w:rPr>
              <w:t xml:space="preserve">Mayo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60647E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5C788414" w:rsidR="00703B2B" w:rsidRPr="00857D7D" w:rsidRDefault="0060647E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02D0C8EE" w:rsidR="00B64FD1" w:rsidRPr="002D64C5" w:rsidRDefault="0060647E" w:rsidP="00203C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3305441E" w:rsidR="00A76AD8" w:rsidRPr="00071716" w:rsidRDefault="0060647E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https://portuaria.gob.do/transparencia/compras-y-contrataciones-publicas/comparaciones-de-precios/2024-2/mayo/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4512AB76" w:rsidR="00B64FD1" w:rsidRPr="00023B4D" w:rsidRDefault="0060647E" w:rsidP="00860D8D">
            <w:pPr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184E09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90283E" w14:textId="68C8F5D8" w:rsidR="00703B2B" w:rsidRPr="00CA719E" w:rsidRDefault="0060647E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4B2A9" w14:textId="44841C0F" w:rsidR="00B64FD1" w:rsidRPr="00CF2C07" w:rsidRDefault="00203CF0" w:rsidP="00860D8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 </w:t>
            </w:r>
            <w:r w:rsidR="0060647E">
              <w:rPr>
                <w:b/>
              </w:rPr>
              <w:t xml:space="preserve">Mayo </w:t>
            </w:r>
            <w:r w:rsidR="00023B4D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5150A6DD" w:rsidR="00703B2B" w:rsidRPr="009A479B" w:rsidRDefault="0060647E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10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https://portuaria.gob.do/transparencia/compras-y-contrataciones-publicas/compras-menores/2024-2-2/mayo/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05726307" w:rsidR="00B64FD1" w:rsidRPr="00066B5C" w:rsidRDefault="0060647E" w:rsidP="0060647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Mayo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2DAD6AD6" w:rsidR="00CE572A" w:rsidRPr="00B62241" w:rsidRDefault="0060647E" w:rsidP="00E97789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Pr="0060647E">
                <w:rPr>
                  <w:color w:val="0000FF"/>
                  <w:u w:val="single"/>
                </w:rPr>
                <w:t>PROCESOS-DE-COMPRAS-DEBAJO-DEL-UMBRAL-MAYO-2024.pdf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8A15FD1" w14:textId="1C0843A4" w:rsidR="00B64FD1" w:rsidRPr="00066B5C" w:rsidRDefault="0060647E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Mayo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3932F7E5" w:rsidR="00735677" w:rsidRPr="00C0431D" w:rsidRDefault="0060647E" w:rsidP="00CD1ADC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D14C35">
                <w:rPr>
                  <w:rStyle w:val="Hipervnculo"/>
                  <w:sz w:val="20"/>
                  <w:szCs w:val="20"/>
                </w:rPr>
                <w:t>https://portuaria.gob.do/wp-content/uploads/sites/2/2024/06/RELACION-DE-COMPRAS-A-MIPYMES-MAYO-2024.pdf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55F13E76" w:rsidR="00B64FD1" w:rsidRPr="00CF2C07" w:rsidRDefault="0060647E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023B4D">
              <w:rPr>
                <w:b/>
                <w:lang w:val="es-ES"/>
              </w:rPr>
              <w:t xml:space="preserve">2024 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741DC" w14:textId="6944D7FC" w:rsidR="00CE572A" w:rsidRPr="00D00CFB" w:rsidRDefault="00B9491D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2660F9" w14:textId="714AB68C" w:rsidR="001D6A42" w:rsidRPr="009306EC" w:rsidRDefault="00B9491D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023B4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6871B905" w:rsidR="00735677" w:rsidRPr="00D00CFB" w:rsidRDefault="0060647E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https://portuaria.gob.do/transparencia/compras-y-contrataciones-publicas/casos-de-urgencia/2024-2/</w:t>
              </w:r>
            </w:hyperlink>
            <w:r w:rsidR="005E046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0341F458" w:rsidR="001D6A42" w:rsidRPr="002D64C5" w:rsidRDefault="00B9491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023B4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46F34075" w:rsidR="00CE572A" w:rsidRPr="00D00CFB" w:rsidRDefault="00B9491D" w:rsidP="00B9491D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Pr="00D14C35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https://portuaria.gob.do/transparencia/compras-y-contrataciones-publicas/otros-casos-de-excepcion/2024-2/mayo/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0BDCE1C8" w:rsidR="001D6A42" w:rsidRPr="002D64C5" w:rsidRDefault="00B9491D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5E0462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60647E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6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4BC6D531" w:rsidR="006F17BA" w:rsidRDefault="00B9491D" w:rsidP="00023B4D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Pr="00D14C35">
                <w:rPr>
                  <w:rStyle w:val="Hipervnculo"/>
                  <w:sz w:val="20"/>
                  <w:szCs w:val="20"/>
                </w:rPr>
                <w:t>https://portuaria.gob.do/wp-content/uploads/sites/2/2024/06/ESTADO-DE-CUENTA-SUPLIDORES-AL-31-MAYO-2024.pdf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3CEAA959" w:rsidR="006F17BA" w:rsidRDefault="00023B4D" w:rsidP="00023B4D">
            <w:pPr>
              <w:tabs>
                <w:tab w:val="left" w:pos="195"/>
                <w:tab w:val="center" w:pos="81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="001E6178">
              <w:rPr>
                <w:b/>
                <w:lang w:val="es-ES"/>
              </w:rPr>
              <w:t xml:space="preserve"> </w:t>
            </w:r>
            <w:r w:rsidR="00B9491D">
              <w:rPr>
                <w:b/>
                <w:lang w:val="es-ES"/>
              </w:rPr>
              <w:t xml:space="preserve"> Mayo </w:t>
            </w:r>
            <w:r w:rsidRPr="00023B4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60647E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8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22FF2960" w:rsidR="00CE572A" w:rsidRPr="00D00CFB" w:rsidRDefault="00B9491D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9" w:history="1">
              <w:r w:rsidRPr="00D14C35">
                <w:rPr>
                  <w:rStyle w:val="Hipervnculo"/>
                  <w:sz w:val="20"/>
                  <w:szCs w:val="20"/>
                </w:rPr>
                <w:t>https://portuaria.gob.do/wp-content/uploads/sites/2/2024/06/REPORTE-CUENTA-SUPLIDORES-AL-31-DE-MAYO-2024-1.pdf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3366B407" w:rsidR="001D6A42" w:rsidRPr="001B2690" w:rsidRDefault="00B9491D" w:rsidP="00B9491D">
            <w:pPr>
              <w:jc w:val="center"/>
              <w:rPr>
                <w:b/>
              </w:rPr>
            </w:pPr>
            <w:r>
              <w:rPr>
                <w:b/>
              </w:rPr>
              <w:t>Mayo 2024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63D52926" w:rsidR="00CE572A" w:rsidRDefault="0060647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5E0462" w:rsidRPr="00090F6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https://portuaria.gob.do/transparencia/proyectos-y-programas/2024-2/</w:t>
              </w:r>
            </w:hyperlink>
            <w:r w:rsidR="005E046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1B697" w14:textId="77777777" w:rsidR="00CD1ADC" w:rsidRDefault="00CD1ADC" w:rsidP="005E0462">
            <w:pPr>
              <w:jc w:val="center"/>
              <w:rPr>
                <w:b/>
                <w:lang w:val="es-ES"/>
              </w:rPr>
            </w:pPr>
          </w:p>
          <w:p w14:paraId="6648C1B0" w14:textId="63CB009D" w:rsidR="00DA65B4" w:rsidRPr="002D64C5" w:rsidRDefault="00B9491D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Mayo </w:t>
            </w:r>
            <w:r w:rsidR="00023B4D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60647E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470768"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54CF3D31" w:rsidR="00E53414" w:rsidRPr="00D12FE2" w:rsidRDefault="00B9491D" w:rsidP="001E617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Pr="00D14C3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https://portuaria.gob.do/wp-content/uploads/sites/2/2024/06/BALANCE-GENERAL-AL-31-Mayo-2024.pdf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6836D56A" w:rsidR="007A5BFB" w:rsidRPr="007E3B7A" w:rsidRDefault="00B9491D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Mayo</w:t>
            </w:r>
            <w:r w:rsidR="00023B4D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3C3F5EF4" w:rsidR="00E53414" w:rsidRPr="00D12FE2" w:rsidRDefault="00B9491D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Pr="00D14C35">
                <w:rPr>
                  <w:rStyle w:val="Hipervnculo"/>
                  <w:sz w:val="20"/>
                  <w:szCs w:val="20"/>
                </w:rPr>
                <w:t>https://portuaria.gob.do/wp-content/uploads/sites/2/2024/06/ESTADO-DE-CUENTA-SUPLIDORES-AL-31-de-mayo-2024.pdf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6F432600" w:rsidR="007A5BFB" w:rsidRPr="00EA63C9" w:rsidRDefault="00B9491D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Mayo </w:t>
            </w:r>
            <w:r w:rsidR="00BC26E7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6FC8C811" w:rsidR="004046EA" w:rsidRPr="00D12FE2" w:rsidRDefault="005E0462" w:rsidP="00B9491D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4" w:history="1">
              <w:r w:rsidR="00B9491D" w:rsidRPr="00D14C3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https://portuaria.gob.do/transparencia/finanza/ingresos-y-egresos/2024-2/</w:t>
              </w:r>
            </w:hyperlink>
            <w:r w:rsidR="00B9491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75D2293F" w:rsidR="007A5BFB" w:rsidRPr="007E3B7A" w:rsidRDefault="00B9491D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Mayo </w:t>
            </w:r>
            <w:r w:rsidR="00BC26E7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60647E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5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1EB35B96" w:rsidR="003B75BC" w:rsidRPr="00D12FE2" w:rsidRDefault="0060647E" w:rsidP="001E6178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1E6178" w:rsidRPr="0071306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https://portuaria.gob.do/transparencia/finanza/informes-de-auditorias/2024-2/</w:t>
              </w:r>
            </w:hyperlink>
            <w:r w:rsidR="001E61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4B1A3466" w:rsidR="007A5BFB" w:rsidRPr="007E3B7A" w:rsidRDefault="00B9491D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Mayo </w:t>
            </w:r>
            <w:r w:rsidR="00BC26E7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5ABB66C5" w:rsidR="00DD75BE" w:rsidRPr="00D12FE2" w:rsidRDefault="0060647E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5E0462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 w:rsidR="005E04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7EE90F1D" w:rsidR="00A212DF" w:rsidRPr="007E3B7A" w:rsidRDefault="00BC26E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Julio-Diciembre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60647E" w:rsidP="00A212DF">
            <w:pPr>
              <w:spacing w:line="240" w:lineRule="exact"/>
              <w:rPr>
                <w:rStyle w:val="apple-converted-space"/>
              </w:rPr>
            </w:pPr>
            <w:hyperlink r:id="rId128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4BB08153" w:rsidR="00DD75BE" w:rsidRPr="00D12FE2" w:rsidRDefault="0060647E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BC26E7" w:rsidRPr="009278F7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https://portuaria.gob.do/transparencia/finanza/inventario-en-almacen/2024-2/</w:t>
              </w:r>
            </w:hyperlink>
            <w:r w:rsidR="00BC26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67122249" w:rsidR="00A212DF" w:rsidRPr="007E3B7A" w:rsidRDefault="00BC26E7" w:rsidP="00BC2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78E912A7" w:rsidR="00DA65B4" w:rsidRPr="002D64C5" w:rsidRDefault="00B9491D" w:rsidP="00F31A2B">
            <w:pPr>
              <w:tabs>
                <w:tab w:val="center" w:pos="81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60647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60647E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1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60647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60647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07762B" w14:textId="2539F7A1" w:rsidR="008E4E05" w:rsidRPr="00856BAD" w:rsidRDefault="0060647E" w:rsidP="00F31A2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F31A2B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https://portuaria.gob.do/transparencia/consultas-publicas/procesos-de-consultas-abiertas/2024-2/</w:t>
              </w:r>
            </w:hyperlink>
            <w:r w:rsidR="00F31A2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4D25A3" w14:textId="68032639" w:rsidR="005B5911" w:rsidRPr="002D64C5" w:rsidRDefault="00B9491D" w:rsidP="00F31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26B2B5AC" w:rsidR="004B708B" w:rsidRPr="00BD11E7" w:rsidRDefault="0060647E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1A2B" w:rsidRPr="00090F6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https://portuaria.gob.do/transparencia/consultas-publicas/relacion-de-consultas-publicas/2024-2/</w:t>
              </w:r>
            </w:hyperlink>
            <w:r w:rsidR="00F31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22476A63" w:rsidR="00FF1448" w:rsidRPr="00177C02" w:rsidRDefault="00B9491D" w:rsidP="00F31A2B">
            <w:pPr>
              <w:tabs>
                <w:tab w:val="center" w:pos="81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bookmarkStart w:id="0" w:name="_GoBack"/>
            <w:bookmarkEnd w:id="0"/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8"/>
      <w:foot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9244E" w14:textId="77777777" w:rsidR="000C010A" w:rsidRDefault="000C010A" w:rsidP="00A17ADE">
      <w:pPr>
        <w:spacing w:after="0" w:line="240" w:lineRule="auto"/>
      </w:pPr>
      <w:r>
        <w:separator/>
      </w:r>
    </w:p>
  </w:endnote>
  <w:endnote w:type="continuationSeparator" w:id="0">
    <w:p w14:paraId="24981013" w14:textId="77777777" w:rsidR="000C010A" w:rsidRDefault="000C010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60647E" w:rsidRDefault="006064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95" w:rsidRPr="00676E95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60647E" w:rsidRDefault="006064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4872" w14:textId="77777777" w:rsidR="000C010A" w:rsidRDefault="000C010A" w:rsidP="00A17ADE">
      <w:pPr>
        <w:spacing w:after="0" w:line="240" w:lineRule="auto"/>
      </w:pPr>
      <w:r>
        <w:separator/>
      </w:r>
    </w:p>
  </w:footnote>
  <w:footnote w:type="continuationSeparator" w:id="0">
    <w:p w14:paraId="49E889E8" w14:textId="77777777" w:rsidR="000C010A" w:rsidRDefault="000C010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60647E" w:rsidRDefault="0060647E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60647E" w:rsidRDefault="0060647E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14:paraId="57F47059" w14:textId="77777777" w:rsidR="0060647E" w:rsidRDefault="0060647E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60647E" w:rsidRDefault="0060647E" w:rsidP="00863138">
    <w:pPr>
      <w:pStyle w:val="Encabezado"/>
    </w:pPr>
  </w:p>
  <w:p w14:paraId="6CB06262" w14:textId="77777777" w:rsidR="0060647E" w:rsidRDefault="0060647E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3B4D"/>
    <w:rsid w:val="00024DA5"/>
    <w:rsid w:val="0003008A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0A48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10A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0640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09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178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3CF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554F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4670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462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47E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6E95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A749A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0D8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1A6E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83F67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5FB3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491D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6E7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20D1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1ADC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35D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0A84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306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1A2B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4/06/ESTADO-DE-CUENTA-SUPLIDORES-AL-31-MAYO-2024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4-2/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portuaria.gob.do/transparencia/compras-y-contrataciones-publicas/sorteos-de-obras/2024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4/Estadisticas-OAI-Enero-%E2%80%93-Marzo-2024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plan-anual-de-compras-y-contrataciones/2024-2/" TargetMode="External"/><Relationship Id="rId123" Type="http://schemas.openxmlformats.org/officeDocument/2006/relationships/hyperlink" Target="https://portuaria.gob.do/wp-content/uploads/sites/2/2024/06/ESTADO-DE-CUENTA-SUPLIDORES-AL-31-de-mayo-2024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emergencia-nacional/2024-2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transparencia/consultas-publicas/procesos-de-consultas-abiertas/2024-2/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transparencia/estadisticas-institucionales/2024-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4-2/" TargetMode="External"/><Relationship Id="rId108" Type="http://schemas.openxmlformats.org/officeDocument/2006/relationships/hyperlink" Target="https://portuaria.gob.do/transparencia/compras-y-contrataciones-publicas/comparaciones-de-precios/2024-2/mayo/" TargetMode="External"/><Relationship Id="rId124" Type="http://schemas.openxmlformats.org/officeDocument/2006/relationships/hyperlink" Target="https://portuaria.gob.do/transparencia/finanza/ingresos-y-egresos/2024-2/" TargetMode="External"/><Relationship Id="rId129" Type="http://schemas.openxmlformats.org/officeDocument/2006/relationships/hyperlink" Target="https://portuaria.gob.do/transparencia/finanza/inventario-en-almacen/2024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4-2/" TargetMode="External"/><Relationship Id="rId96" Type="http://schemas.openxmlformats.org/officeDocument/2006/relationships/hyperlink" Target="https://portuaria.gob.do/wp-content/uploads/sites/2/2024/06/Jubilaciones-Pensiones-y-Retiros-MAYO-2024.pdf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urgencia/2024-2/" TargetMode="External"/><Relationship Id="rId119" Type="http://schemas.openxmlformats.org/officeDocument/2006/relationships/hyperlink" Target="https://portuaria.gob.do/wp-content/uploads/sites/2/2024/06/REPORTE-CUENTA-SUPLIDORES-AL-31-DE-MAYO-2024-1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4/04/INFORME-DE-EVALUACION-Y-SEGUIMIENTO-POA-2024-Trimestre-Enero-Marzo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11/Jubilaciones-Pensiones-y-Retiros-Octubre-2021.pdf" TargetMode="External"/><Relationship Id="rId135" Type="http://schemas.openxmlformats.org/officeDocument/2006/relationships/hyperlink" Target="https://portuaria.gob.do/transparencia/consultas-publicas/relacion-de-consultas-publicas/2024-2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4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4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transparencia/proyectos-y-programas/2024-2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compras-menores/2024-2-2/mayo/" TargetMode="External"/><Relationship Id="rId115" Type="http://schemas.openxmlformats.org/officeDocument/2006/relationships/hyperlink" Target="https://portuaria.gob.do/transparencia/compras-y-contrataciones-publicas/otros-casos-de-excepcion/2024-2/mayo/" TargetMode="External"/><Relationship Id="rId131" Type="http://schemas.openxmlformats.org/officeDocument/2006/relationships/hyperlink" Target="https://portuaria.gob.do/transparencia/comisiones-de-etica-publica-cep/compromiso-etico/" TargetMode="External"/><Relationship Id="rId136" Type="http://schemas.openxmlformats.org/officeDocument/2006/relationships/hyperlink" Target="mailto:mrichardson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4-2/" TargetMode="External"/><Relationship Id="rId105" Type="http://schemas.openxmlformats.org/officeDocument/2006/relationships/hyperlink" Target="https://portuaria.gob.do/transparencia/compras-y-contrataciones-publ%20icas/licitaciones-restringidas/2024-2/" TargetMode="External"/><Relationship Id="rId126" Type="http://schemas.openxmlformats.org/officeDocument/2006/relationships/hyperlink" Target="https://portuaria.gob.do/transparencia/finanza/informes-de-auditorias/2024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4-2/mayo/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1/12/Estado-de-Recaudacion-e-Inversion-de-las-Rentas-ERIR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hyperlink" Target="mailto:oai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4/01/Memoria-Institucional-APORDOM%20-Ano-2023.pdf" TargetMode="External"/><Relationship Id="rId88" Type="http://schemas.openxmlformats.org/officeDocument/2006/relationships/hyperlink" Target="https://portuaria.gob.do/transparencia/portal-311-sobre-quejas-reclamaciones-sugerencias-y-denuncias/estadistica-linea-311/2024-2/" TargetMode="External"/><Relationship Id="rId111" Type="http://schemas.openxmlformats.org/officeDocument/2006/relationships/hyperlink" Target="https://portuaria.gob.do/wp-content/wp-content/uploads/sites/2/2024/06/PROCESOS-DE-COMPRAS-DEBAJO-DEL-UMBRAL-MAYO-2024.pdf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transparencia/finanza/activos-fijo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4/" TargetMode="External"/><Relationship Id="rId94" Type="http://schemas.openxmlformats.org/officeDocument/2006/relationships/hyperlink" Target="https://portuaria.gob.do/transparencia/presupuestos/ejecucion-de-presupuesto/2024-2/informes-fisicos-financieros/informes-fisicos-financieros-semestrales-2/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4/06/BALANCE-GENERAL-AL-31-Mayo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wp-content/uploads/sites/2/2024/06/RELACION-DE-COMPRAS-A-MIPYMES-MAYO-2024.pdf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2A47-04CF-493B-8539-9A4B139F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6333</Words>
  <Characters>34832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3</cp:revision>
  <cp:lastPrinted>2023-05-12T13:23:00Z</cp:lastPrinted>
  <dcterms:created xsi:type="dcterms:W3CDTF">2024-05-24T14:28:00Z</dcterms:created>
  <dcterms:modified xsi:type="dcterms:W3CDTF">2024-06-20T19:18:00Z</dcterms:modified>
</cp:coreProperties>
</file>